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远程网络面试要求及操作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准备</w:t>
      </w:r>
      <w:r>
        <w:rPr>
          <w:rFonts w:ascii="宋体" w:hAnsi="宋体" w:eastAsia="宋体"/>
          <w:sz w:val="30"/>
          <w:szCs w:val="30"/>
        </w:rPr>
        <w:t>阶段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1、考生可选用笔记本电脑或台式机（带摄像头或摄像功能）进行网络面试。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2、考生须提前测试设备和网络，确保电量充足、网络畅通，关闭任何有可能影响复试</w:t>
      </w:r>
      <w:r>
        <w:rPr>
          <w:rFonts w:ascii="仿宋" w:hAnsi="仿宋" w:eastAsia="仿宋"/>
          <w:sz w:val="28"/>
          <w:szCs w:val="28"/>
        </w:rPr>
        <w:t>全</w:t>
      </w:r>
      <w:r>
        <w:rPr>
          <w:rFonts w:hint="eastAsia" w:ascii="仿宋" w:hAnsi="仿宋" w:eastAsia="仿宋"/>
          <w:sz w:val="28"/>
          <w:szCs w:val="28"/>
        </w:rPr>
        <w:t>过程</w:t>
      </w:r>
      <w:r>
        <w:rPr>
          <w:rFonts w:ascii="仿宋" w:hAnsi="仿宋" w:eastAsia="仿宋"/>
          <w:sz w:val="28"/>
          <w:szCs w:val="28"/>
        </w:rPr>
        <w:t>的应用程序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3、考生参加在线面试前应对本人所处环境进行整理，须有独立的复试房间，保持干净整洁明亮安静、不逆光。关闭与复试无关的电子设备。除</w:t>
      </w:r>
      <w:r>
        <w:rPr>
          <w:rFonts w:ascii="仿宋" w:hAnsi="仿宋" w:eastAsia="仿宋"/>
          <w:sz w:val="28"/>
          <w:szCs w:val="28"/>
        </w:rPr>
        <w:t>考生本人外，</w:t>
      </w:r>
      <w:r>
        <w:rPr>
          <w:rFonts w:hint="eastAsia" w:ascii="仿宋" w:hAnsi="仿宋" w:eastAsia="仿宋"/>
          <w:sz w:val="28"/>
          <w:szCs w:val="28"/>
        </w:rPr>
        <w:t>不能有其他人出现，过程中也不能进人，不能有其他说话声音。面试开始前应通过视频配合工作</w:t>
      </w:r>
      <w:r>
        <w:rPr>
          <w:rFonts w:ascii="仿宋" w:hAnsi="仿宋" w:eastAsia="仿宋"/>
          <w:sz w:val="28"/>
          <w:szCs w:val="28"/>
        </w:rPr>
        <w:t>人员</w:t>
      </w:r>
      <w:r>
        <w:rPr>
          <w:rFonts w:hint="eastAsia" w:ascii="仿宋" w:hAnsi="仿宋" w:eastAsia="仿宋"/>
          <w:sz w:val="28"/>
          <w:szCs w:val="28"/>
        </w:rPr>
        <w:t>检查周围环境。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、远程复试平台为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腾讯会议</w:t>
      </w:r>
      <w:r>
        <w:rPr>
          <w:rFonts w:hint="eastAsia" w:ascii="仿宋" w:hAnsi="仿宋" w:eastAsia="仿宋"/>
          <w:sz w:val="28"/>
          <w:szCs w:val="28"/>
        </w:rPr>
        <w:t>，考生须提前安装并</w:t>
      </w:r>
      <w:r>
        <w:rPr>
          <w:rFonts w:ascii="仿宋" w:hAnsi="仿宋" w:eastAsia="仿宋"/>
          <w:sz w:val="28"/>
          <w:szCs w:val="28"/>
        </w:rPr>
        <w:t>熟悉操作流程、测试语音</w:t>
      </w:r>
      <w:r>
        <w:rPr>
          <w:rFonts w:hint="eastAsia" w:ascii="仿宋" w:hAnsi="仿宋" w:eastAsia="仿宋"/>
          <w:sz w:val="28"/>
          <w:szCs w:val="28"/>
        </w:rPr>
        <w:t>和</w:t>
      </w:r>
      <w:r>
        <w:rPr>
          <w:rFonts w:ascii="仿宋" w:hAnsi="仿宋" w:eastAsia="仿宋"/>
          <w:sz w:val="28"/>
          <w:szCs w:val="28"/>
        </w:rPr>
        <w:t>摄像效果。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5、仅可保留一部用于突发事件（如断网）联系工作人员的手机，并需保证关闭一切无关考试的应用，且放置在视频可见的范围内。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</w:t>
      </w:r>
      <w:r>
        <w:rPr>
          <w:rFonts w:hint="eastAsia" w:ascii="仿宋" w:hAnsi="仿宋" w:eastAsia="仿宋"/>
          <w:sz w:val="28"/>
          <w:szCs w:val="28"/>
        </w:rPr>
        <w:t>、考生须准备本人二代居民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身份证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复试阶段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</w:t>
      </w:r>
      <w:r>
        <w:rPr>
          <w:rFonts w:hint="eastAsia" w:ascii="仿宋" w:hAnsi="仿宋" w:eastAsia="仿宋"/>
          <w:sz w:val="28"/>
          <w:szCs w:val="28"/>
        </w:rPr>
        <w:t>、考生须提前半小时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实名</w:t>
      </w:r>
      <w:r>
        <w:rPr>
          <w:rFonts w:hint="eastAsia" w:ascii="仿宋" w:hAnsi="仿宋" w:eastAsia="仿宋"/>
          <w:sz w:val="28"/>
          <w:szCs w:val="28"/>
        </w:rPr>
        <w:t>进入复试考场，并服从工作人员的安排和管理，主动配合进行报考资格在线审查、面试环境检查等事项。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8</w:t>
      </w:r>
      <w:r>
        <w:rPr>
          <w:rFonts w:hint="eastAsia" w:ascii="仿宋" w:hAnsi="仿宋" w:eastAsia="仿宋"/>
          <w:sz w:val="28"/>
          <w:szCs w:val="28"/>
        </w:rPr>
        <w:t>、视频背景必须是真实环境，不允许使用虚拟背景、更换视频背景，不允许缩屏，音频视频必须全程开启，不能佩戴使用耳机，并关闭考试所需电脑、手机以外的电子设备，不允许采用任何方式变声、更改人像，全程正面免冠朝向摄像头，将头肩部及双手放置在视频画面正中间，视线不能离开屏幕，保证面部清晰可见，头发不遮挡耳朵，不戴耳饰，不吸烟，不做与考试无关的行为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9、面试全程考生应按照面试组专家和工作人员的要求操作，全程考生视线不能离开屏幕。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10、正式开始复试时，如听不到考官声音或者出现其他特殊情况，先不要擅自离开网络复试界面，可以先尝试通过界面的信息发送功能与老师沟通。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、复试过程</w:t>
      </w:r>
      <w:r>
        <w:rPr>
          <w:rFonts w:ascii="仿宋" w:hAnsi="仿宋" w:eastAsia="仿宋"/>
          <w:sz w:val="28"/>
          <w:szCs w:val="28"/>
        </w:rPr>
        <w:t>中若发生</w:t>
      </w:r>
      <w:r>
        <w:rPr>
          <w:rFonts w:hint="eastAsia" w:ascii="仿宋" w:hAnsi="仿宋" w:eastAsia="仿宋"/>
          <w:sz w:val="28"/>
          <w:szCs w:val="28"/>
        </w:rPr>
        <w:t>考生</w:t>
      </w:r>
      <w:r>
        <w:rPr>
          <w:rFonts w:ascii="仿宋" w:hAnsi="仿宋" w:eastAsia="仿宋"/>
          <w:sz w:val="28"/>
          <w:szCs w:val="28"/>
        </w:rPr>
        <w:t>方断网情况，</w:t>
      </w:r>
      <w:r>
        <w:rPr>
          <w:rFonts w:hint="eastAsia" w:ascii="仿宋" w:hAnsi="仿宋" w:eastAsia="仿宋"/>
          <w:sz w:val="28"/>
          <w:szCs w:val="28"/>
        </w:rPr>
        <w:t>复试</w:t>
      </w:r>
      <w:r>
        <w:rPr>
          <w:rFonts w:ascii="仿宋" w:hAnsi="仿宋" w:eastAsia="仿宋"/>
          <w:sz w:val="28"/>
          <w:szCs w:val="28"/>
        </w:rPr>
        <w:t>小组工作人员将在第一时间电话联络考生，继续复试</w:t>
      </w:r>
      <w:r>
        <w:rPr>
          <w:rFonts w:hint="eastAsia" w:ascii="仿宋" w:hAnsi="仿宋" w:eastAsia="仿宋"/>
          <w:sz w:val="28"/>
          <w:szCs w:val="28"/>
        </w:rPr>
        <w:t>问答</w:t>
      </w:r>
      <w:r>
        <w:rPr>
          <w:rFonts w:ascii="仿宋" w:hAnsi="仿宋" w:eastAsia="仿宋"/>
          <w:sz w:val="28"/>
          <w:szCs w:val="28"/>
        </w:rPr>
        <w:t>。请</w:t>
      </w:r>
      <w:r>
        <w:rPr>
          <w:rFonts w:hint="eastAsia" w:ascii="仿宋" w:hAnsi="仿宋" w:eastAsia="仿宋"/>
          <w:sz w:val="28"/>
          <w:szCs w:val="28"/>
        </w:rPr>
        <w:t>在</w:t>
      </w:r>
      <w:r>
        <w:rPr>
          <w:rFonts w:ascii="仿宋" w:hAnsi="仿宋" w:eastAsia="仿宋"/>
          <w:sz w:val="28"/>
          <w:szCs w:val="28"/>
        </w:rPr>
        <w:t>电话铃响1</w:t>
      </w:r>
      <w:r>
        <w:rPr>
          <w:rFonts w:hint="eastAsia" w:ascii="仿宋" w:hAnsi="仿宋" w:eastAsia="仿宋"/>
          <w:sz w:val="28"/>
          <w:szCs w:val="28"/>
        </w:rPr>
        <w:t>分钟之</w:t>
      </w:r>
      <w:r>
        <w:rPr>
          <w:rFonts w:ascii="仿宋" w:hAnsi="仿宋" w:eastAsia="仿宋"/>
          <w:sz w:val="28"/>
          <w:szCs w:val="28"/>
        </w:rPr>
        <w:t>内接听，如超时，作自动放弃</w:t>
      </w:r>
      <w:r>
        <w:rPr>
          <w:rFonts w:hint="eastAsia" w:ascii="仿宋" w:hAnsi="仿宋" w:eastAsia="仿宋"/>
          <w:sz w:val="28"/>
          <w:szCs w:val="28"/>
        </w:rPr>
        <w:t>本次</w:t>
      </w:r>
      <w:r>
        <w:rPr>
          <w:rFonts w:ascii="仿宋" w:hAnsi="仿宋" w:eastAsia="仿宋"/>
          <w:sz w:val="28"/>
          <w:szCs w:val="28"/>
        </w:rPr>
        <w:t>复试处理。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、面试过程中禁止自行录音录像，</w:t>
      </w:r>
      <w:r>
        <w:rPr>
          <w:rFonts w:ascii="仿宋" w:hAnsi="仿宋" w:eastAsia="仿宋"/>
          <w:sz w:val="28"/>
          <w:szCs w:val="28"/>
        </w:rPr>
        <w:t>结束后</w:t>
      </w:r>
      <w:r>
        <w:rPr>
          <w:rFonts w:hint="eastAsia" w:ascii="仿宋" w:hAnsi="仿宋" w:eastAsia="仿宋"/>
          <w:sz w:val="28"/>
          <w:szCs w:val="28"/>
        </w:rPr>
        <w:t>禁止</w:t>
      </w:r>
      <w:r>
        <w:rPr>
          <w:rFonts w:ascii="仿宋" w:hAnsi="仿宋" w:eastAsia="仿宋"/>
          <w:sz w:val="28"/>
          <w:szCs w:val="28"/>
        </w:rPr>
        <w:t>泄露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传播</w:t>
      </w:r>
      <w:r>
        <w:rPr>
          <w:rFonts w:hint="eastAsia" w:ascii="仿宋" w:hAnsi="仿宋" w:eastAsia="仿宋"/>
          <w:sz w:val="28"/>
          <w:szCs w:val="28"/>
        </w:rPr>
        <w:t>考试</w:t>
      </w:r>
      <w:r>
        <w:rPr>
          <w:rFonts w:ascii="仿宋" w:hAnsi="仿宋" w:eastAsia="仿宋"/>
          <w:sz w:val="28"/>
          <w:szCs w:val="28"/>
        </w:rPr>
        <w:t>内容。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、学校和招生院系认为有必要时，可对考生再次复试。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结束阶段</w:t>
      </w:r>
    </w:p>
    <w:p>
      <w:pPr>
        <w:ind w:firstLine="420" w:firstLineChars="150"/>
        <w:jc w:val="both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14</w:t>
      </w:r>
      <w:r>
        <w:rPr>
          <w:rFonts w:hint="eastAsia" w:ascii="仿宋" w:hAnsi="仿宋" w:eastAsia="仿宋"/>
          <w:sz w:val="28"/>
          <w:szCs w:val="28"/>
        </w:rPr>
        <w:t>、网络复试问答结束后，</w:t>
      </w:r>
      <w:r>
        <w:rPr>
          <w:rFonts w:ascii="仿宋" w:hAnsi="仿宋" w:eastAsia="仿宋"/>
          <w:sz w:val="28"/>
          <w:szCs w:val="28"/>
        </w:rPr>
        <w:t>经</w:t>
      </w:r>
      <w:r>
        <w:rPr>
          <w:rFonts w:hint="eastAsia" w:ascii="仿宋" w:hAnsi="仿宋" w:eastAsia="仿宋"/>
          <w:sz w:val="28"/>
          <w:szCs w:val="28"/>
        </w:rPr>
        <w:t>复试</w:t>
      </w:r>
      <w:r>
        <w:rPr>
          <w:rFonts w:ascii="仿宋" w:hAnsi="仿宋" w:eastAsia="仿宋"/>
          <w:sz w:val="28"/>
          <w:szCs w:val="28"/>
        </w:rPr>
        <w:t>小组</w:t>
      </w:r>
      <w:r>
        <w:rPr>
          <w:rFonts w:hint="eastAsia" w:ascii="仿宋" w:hAnsi="仿宋" w:eastAsia="仿宋"/>
          <w:sz w:val="28"/>
          <w:szCs w:val="28"/>
        </w:rPr>
        <w:t>允许</w:t>
      </w:r>
      <w:r>
        <w:rPr>
          <w:rFonts w:ascii="仿宋" w:hAnsi="仿宋" w:eastAsia="仿宋"/>
          <w:sz w:val="28"/>
          <w:szCs w:val="28"/>
        </w:rPr>
        <w:t>后</w:t>
      </w:r>
      <w:r>
        <w:rPr>
          <w:rFonts w:hint="eastAsia" w:ascii="仿宋" w:hAnsi="仿宋" w:eastAsia="仿宋"/>
          <w:sz w:val="28"/>
          <w:szCs w:val="28"/>
        </w:rPr>
        <w:t>离开</w:t>
      </w:r>
      <w:r>
        <w:rPr>
          <w:rFonts w:ascii="仿宋" w:hAnsi="仿宋" w:eastAsia="仿宋"/>
          <w:sz w:val="28"/>
          <w:szCs w:val="28"/>
        </w:rPr>
        <w:t>网络复试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11"/>
        <w:numPr>
          <w:ilvl w:val="0"/>
          <w:numId w:val="1"/>
        </w:numPr>
        <w:ind w:firstLineChars="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其他</w:t>
      </w:r>
    </w:p>
    <w:p>
      <w:pPr>
        <w:ind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、依据“两高”《</w:t>
      </w:r>
      <w:r>
        <w:rPr>
          <w:rFonts w:ascii="仿宋" w:hAnsi="仿宋" w:eastAsia="仿宋"/>
          <w:sz w:val="28"/>
          <w:szCs w:val="28"/>
        </w:rPr>
        <w:t>关于办理组织考试作弊等刑事案件适用法律若干问题的解释</w:t>
      </w:r>
      <w:r>
        <w:rPr>
          <w:rFonts w:hint="eastAsia" w:ascii="仿宋" w:hAnsi="仿宋" w:eastAsia="仿宋"/>
          <w:sz w:val="28"/>
          <w:szCs w:val="28"/>
        </w:rPr>
        <w:t>》，在硕士生招生复试中组织作弊、替考等行为属于“情节严重”的刑事案件，将移交有关部门依法定罪量刑。</w:t>
      </w:r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917C3"/>
    <w:multiLevelType w:val="multilevel"/>
    <w:tmpl w:val="7E9917C3"/>
    <w:lvl w:ilvl="0" w:tentative="0">
      <w:start w:val="1"/>
      <w:numFmt w:val="japaneseCounting"/>
      <w:lvlText w:val="%1、"/>
      <w:lvlJc w:val="left"/>
      <w:pPr>
        <w:ind w:left="1145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540" w:hanging="420"/>
      </w:pPr>
    </w:lvl>
    <w:lvl w:ilvl="2" w:tentative="0">
      <w:start w:val="1"/>
      <w:numFmt w:val="lowerRoman"/>
      <w:lvlText w:val="%3."/>
      <w:lvlJc w:val="right"/>
      <w:pPr>
        <w:ind w:left="1960" w:hanging="420"/>
      </w:pPr>
    </w:lvl>
    <w:lvl w:ilvl="3" w:tentative="0">
      <w:start w:val="1"/>
      <w:numFmt w:val="decimal"/>
      <w:lvlText w:val="%4."/>
      <w:lvlJc w:val="left"/>
      <w:pPr>
        <w:ind w:left="2380" w:hanging="420"/>
      </w:pPr>
    </w:lvl>
    <w:lvl w:ilvl="4" w:tentative="0">
      <w:start w:val="1"/>
      <w:numFmt w:val="lowerLetter"/>
      <w:lvlText w:val="%5)"/>
      <w:lvlJc w:val="left"/>
      <w:pPr>
        <w:ind w:left="2800" w:hanging="420"/>
      </w:pPr>
    </w:lvl>
    <w:lvl w:ilvl="5" w:tentative="0">
      <w:start w:val="1"/>
      <w:numFmt w:val="lowerRoman"/>
      <w:lvlText w:val="%6."/>
      <w:lvlJc w:val="right"/>
      <w:pPr>
        <w:ind w:left="3220" w:hanging="420"/>
      </w:pPr>
    </w:lvl>
    <w:lvl w:ilvl="6" w:tentative="0">
      <w:start w:val="1"/>
      <w:numFmt w:val="decimal"/>
      <w:lvlText w:val="%7."/>
      <w:lvlJc w:val="left"/>
      <w:pPr>
        <w:ind w:left="3640" w:hanging="420"/>
      </w:pPr>
    </w:lvl>
    <w:lvl w:ilvl="7" w:tentative="0">
      <w:start w:val="1"/>
      <w:numFmt w:val="lowerLetter"/>
      <w:lvlText w:val="%8)"/>
      <w:lvlJc w:val="left"/>
      <w:pPr>
        <w:ind w:left="4060" w:hanging="420"/>
      </w:pPr>
    </w:lvl>
    <w:lvl w:ilvl="8" w:tentative="0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7B"/>
    <w:rsid w:val="000106FD"/>
    <w:rsid w:val="000769C3"/>
    <w:rsid w:val="000A133A"/>
    <w:rsid w:val="00123BB3"/>
    <w:rsid w:val="0017357B"/>
    <w:rsid w:val="001758DF"/>
    <w:rsid w:val="00180CB4"/>
    <w:rsid w:val="00203204"/>
    <w:rsid w:val="00246D46"/>
    <w:rsid w:val="0043522E"/>
    <w:rsid w:val="00454E9B"/>
    <w:rsid w:val="004907A0"/>
    <w:rsid w:val="0050252E"/>
    <w:rsid w:val="00677492"/>
    <w:rsid w:val="00684A70"/>
    <w:rsid w:val="006F265F"/>
    <w:rsid w:val="007A7F68"/>
    <w:rsid w:val="007D57F5"/>
    <w:rsid w:val="0082051E"/>
    <w:rsid w:val="00852962"/>
    <w:rsid w:val="008604C9"/>
    <w:rsid w:val="00895F5A"/>
    <w:rsid w:val="008C4DFB"/>
    <w:rsid w:val="00904B09"/>
    <w:rsid w:val="00906326"/>
    <w:rsid w:val="00914A74"/>
    <w:rsid w:val="00971668"/>
    <w:rsid w:val="009A48C6"/>
    <w:rsid w:val="009E5669"/>
    <w:rsid w:val="00A20D4C"/>
    <w:rsid w:val="00AE098A"/>
    <w:rsid w:val="00AE2668"/>
    <w:rsid w:val="00B27D63"/>
    <w:rsid w:val="00B4590F"/>
    <w:rsid w:val="00BA70A2"/>
    <w:rsid w:val="00BC5F57"/>
    <w:rsid w:val="00BD2732"/>
    <w:rsid w:val="00BD4331"/>
    <w:rsid w:val="00C5192C"/>
    <w:rsid w:val="00CA189E"/>
    <w:rsid w:val="00D15960"/>
    <w:rsid w:val="00D2537D"/>
    <w:rsid w:val="00E551D5"/>
    <w:rsid w:val="00E87190"/>
    <w:rsid w:val="00ED0111"/>
    <w:rsid w:val="00F4656B"/>
    <w:rsid w:val="00FA0A8C"/>
    <w:rsid w:val="16DB0863"/>
    <w:rsid w:val="7BEB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</w:rPr>
  </w:style>
  <w:style w:type="character" w:styleId="8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918</Words>
  <Characters>924</Characters>
  <Lines>6</Lines>
  <Paragraphs>1</Paragraphs>
  <TotalTime>260</TotalTime>
  <ScaleCrop>false</ScaleCrop>
  <LinksUpToDate>false</LinksUpToDate>
  <CharactersWithSpaces>925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2020-04-26T14:08:00Z</dcterms:created>
  <dc:creator>Windows User</dc:creator>
  <cp:lastModifiedBy>Miss HAN</cp:lastModifiedBy>
  <dcterms:modified xsi:type="dcterms:W3CDTF">2022-03-21T05:55:57Z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F69635266F014067B36C08322E394AFF</vt:lpwstr>
  </property>
</Properties>
</file>